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2B50A372" w:rsidR="008A34EB" w:rsidRPr="00583C2D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583C2D">
        <w:rPr>
          <w:rFonts w:asciiTheme="minorHAnsi" w:hAnsiTheme="minorHAnsi" w:cstheme="minorHAnsi"/>
          <w:b/>
          <w:lang w:val="en-GB"/>
        </w:rPr>
        <w:t>COURSE DESCRIPTION</w:t>
      </w:r>
    </w:p>
    <w:p w14:paraId="459379DF" w14:textId="77777777" w:rsidR="008A34EB" w:rsidRPr="00583C2D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3C2D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144ED38D" w:rsidR="008A34EB" w:rsidRPr="00583C2D" w:rsidRDefault="003A1E03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583C2D">
              <w:rPr>
                <w:rFonts w:asciiTheme="minorHAnsi" w:hAnsiTheme="minorHAnsi" w:cstheme="minorHAnsi"/>
                <w:b/>
                <w:lang w:val="en-GB"/>
              </w:rPr>
              <w:t>University</w:t>
            </w:r>
            <w:r w:rsidR="008A34EB" w:rsidRPr="00583C2D">
              <w:rPr>
                <w:rFonts w:asciiTheme="minorHAnsi" w:hAnsiTheme="minorHAnsi" w:cstheme="minorHAnsi"/>
                <w:b/>
                <w:lang w:val="en-GB"/>
              </w:rPr>
              <w:t>:</w:t>
            </w:r>
            <w:r w:rsidR="008A34EB" w:rsidRPr="00583C2D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583C2D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C67458" w:rsidRPr="00583C2D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583C2D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7DEC06D5" w:rsidR="008A34EB" w:rsidRPr="00583C2D" w:rsidRDefault="00C91E25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83C2D">
              <w:rPr>
                <w:rFonts w:asciiTheme="minorHAnsi" w:hAnsiTheme="minorHAnsi" w:cstheme="minorHAnsi"/>
                <w:b/>
                <w:lang w:val="en-GB"/>
              </w:rPr>
              <w:t>Faculty/university workplace:</w:t>
            </w:r>
            <w:r w:rsidR="008A34EB" w:rsidRPr="00583C2D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Pr="00583C2D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583C2D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2403C7E9" w:rsidR="008A34EB" w:rsidRPr="00583C2D" w:rsidRDefault="00C91E25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83C2D">
              <w:rPr>
                <w:rFonts w:asciiTheme="minorHAnsi" w:hAnsiTheme="minorHAnsi" w:cstheme="minorHAnsi"/>
                <w:b/>
                <w:lang w:val="en-GB"/>
              </w:rPr>
              <w:t xml:space="preserve">Code: </w:t>
            </w:r>
            <w:r w:rsidR="00532DF6" w:rsidRPr="00583C2D">
              <w:rPr>
                <w:rFonts w:asciiTheme="minorHAnsi" w:hAnsiTheme="minorHAnsi" w:cstheme="minorBidi"/>
                <w:lang w:val="en-GB"/>
              </w:rPr>
              <w:t>8KSK/ABZABM/2</w:t>
            </w:r>
            <w:r w:rsidR="00781EF6">
              <w:rPr>
                <w:rFonts w:asciiTheme="minorHAnsi" w:hAnsiTheme="minorHAnsi" w:cstheme="minorBidi"/>
                <w:lang w:val="en-GB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2F40E8DD" w:rsidR="008A34EB" w:rsidRPr="00583C2D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583C2D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814D0B" w:rsidRPr="00583C2D">
              <w:rPr>
                <w:rFonts w:asciiTheme="minorHAnsi" w:hAnsiTheme="minorHAnsi" w:cstheme="minorHAnsi"/>
                <w:lang w:val="en-GB"/>
              </w:rPr>
              <w:t>Applied Biomechanics</w:t>
            </w:r>
          </w:p>
        </w:tc>
      </w:tr>
      <w:tr w:rsidR="008A34EB" w:rsidRPr="00583C2D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583C2D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83C2D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77777777" w:rsidR="002D6AF9" w:rsidRPr="00583C2D" w:rsidRDefault="002D6AF9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83C2D">
              <w:rPr>
                <w:rFonts w:asciiTheme="minorHAnsi" w:hAnsiTheme="minorHAnsi" w:cstheme="minorHAnsi"/>
                <w:lang w:val="en-GB"/>
              </w:rPr>
              <w:t>1 hour of lecture / 1 hour of seminar per week</w:t>
            </w:r>
          </w:p>
          <w:p w14:paraId="6FF14070" w14:textId="518D139A" w:rsidR="00197C4C" w:rsidRPr="00583C2D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83C2D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583C2D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583C2D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583C2D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7B32D2C4" w:rsidR="008A34EB" w:rsidRPr="00583C2D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83C2D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B528E7" w:rsidRPr="00583C2D">
              <w:rPr>
                <w:rFonts w:asciiTheme="minorHAnsi" w:hAnsiTheme="minorHAnsi" w:cstheme="minorHAnsi"/>
                <w:bCs/>
                <w:lang w:val="en-GB"/>
              </w:rPr>
              <w:t>4</w:t>
            </w:r>
            <w:r w:rsidR="008A34EB" w:rsidRPr="00583C2D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583C2D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738513DF" w:rsidR="008A34EB" w:rsidRPr="00583C2D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83C2D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632267" w:rsidRPr="00583C2D">
              <w:rPr>
                <w:rFonts w:asciiTheme="minorHAnsi" w:hAnsiTheme="minorHAnsi" w:cstheme="minorHAnsi"/>
                <w:lang w:val="en-GB"/>
              </w:rPr>
              <w:t>3</w:t>
            </w:r>
            <w:r w:rsidR="00160FFD" w:rsidRPr="00583C2D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83C2D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023E16D" w:rsidR="008A34EB" w:rsidRPr="00583C2D" w:rsidRDefault="004A32BD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83C2D">
              <w:rPr>
                <w:rFonts w:asciiTheme="minorHAnsi" w:hAnsiTheme="minorHAnsi" w:cstheme="minorHAnsi"/>
                <w:b/>
                <w:lang w:val="en-GB"/>
              </w:rPr>
              <w:t xml:space="preserve">Study grade: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583C2D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583C2D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583C2D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83C2D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583C2D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583C2D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583C2D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83C2D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082B7410" w14:textId="77777777" w:rsidR="002B0B61" w:rsidRPr="00583C2D" w:rsidRDefault="002B0B61" w:rsidP="00E26AA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83C2D">
              <w:rPr>
                <w:rFonts w:asciiTheme="minorHAnsi" w:hAnsiTheme="minorHAnsi" w:cstheme="minorHAnsi"/>
                <w:b/>
                <w:bCs/>
                <w:lang w:val="en-GB"/>
              </w:rPr>
              <w:t>Method of evaluation:</w:t>
            </w:r>
            <w:r w:rsidRPr="00583C2D">
              <w:rPr>
                <w:rFonts w:asciiTheme="minorHAnsi" w:hAnsiTheme="minorHAnsi" w:cstheme="minorHAnsi"/>
                <w:lang w:val="en-GB"/>
              </w:rPr>
              <w:t xml:space="preserve"> Exam</w:t>
            </w:r>
          </w:p>
          <w:p w14:paraId="6D09BA4B" w14:textId="6388A0BC" w:rsidR="00833535" w:rsidRPr="00583C2D" w:rsidRDefault="00833535" w:rsidP="00E26AA5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583C2D">
              <w:rPr>
                <w:rFonts w:asciiTheme="minorHAnsi" w:hAnsiTheme="minorHAnsi" w:cstheme="minorHAnsi"/>
                <w:lang w:val="en-GB"/>
              </w:rPr>
              <w:t xml:space="preserve">By the end of the teaching part of the semester, the student must fulfil the following requirements </w:t>
            </w:r>
            <w:r w:rsidR="00583C2D">
              <w:rPr>
                <w:rFonts w:asciiTheme="minorHAnsi" w:hAnsiTheme="minorHAnsi" w:cstheme="minorHAnsi"/>
                <w:lang w:val="en-GB"/>
              </w:rPr>
              <w:t>to</w:t>
            </w:r>
            <w:r w:rsidRPr="00583C2D">
              <w:rPr>
                <w:rFonts w:asciiTheme="minorHAnsi" w:hAnsiTheme="minorHAnsi" w:cstheme="minorHAnsi"/>
                <w:lang w:val="en-GB"/>
              </w:rPr>
              <w:t xml:space="preserve"> obtain credits for a course completed by examination (regular term):</w:t>
            </w:r>
          </w:p>
          <w:p w14:paraId="31CD1CD1" w14:textId="77777777" w:rsidR="005A5649" w:rsidRPr="00583C2D" w:rsidRDefault="005A5649" w:rsidP="005A5649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583C2D">
              <w:rPr>
                <w:rFonts w:asciiTheme="minorHAnsi" w:hAnsiTheme="minorHAnsi" w:cstheme="minorHAnsi"/>
                <w:lang w:val="en-GB"/>
              </w:rPr>
              <w:t>group work including proposing a topic for biomechanical analysis,</w:t>
            </w:r>
          </w:p>
          <w:p w14:paraId="718E5A7D" w14:textId="77777777" w:rsidR="00D72FCD" w:rsidRPr="00583C2D" w:rsidRDefault="00D72FCD" w:rsidP="00D72FCD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583C2D">
              <w:rPr>
                <w:rFonts w:asciiTheme="minorHAnsi" w:hAnsiTheme="minorHAnsi" w:cstheme="minorHAnsi"/>
                <w:iCs/>
                <w:lang w:val="en-GB"/>
              </w:rPr>
              <w:t>PowerPoint presentation of a biomechanical analysis of an athlete in individual or team sports,</w:t>
            </w:r>
          </w:p>
          <w:p w14:paraId="7D32709B" w14:textId="77777777" w:rsidR="00D72FCD" w:rsidRPr="00583C2D" w:rsidRDefault="00D72FCD" w:rsidP="00D72FCD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583C2D">
              <w:rPr>
                <w:rFonts w:asciiTheme="minorHAnsi" w:hAnsiTheme="minorHAnsi" w:cstheme="minorHAnsi"/>
                <w:iCs/>
                <w:lang w:val="en-GB"/>
              </w:rPr>
              <w:t>knowledge test.</w:t>
            </w:r>
          </w:p>
          <w:p w14:paraId="7A806AF3" w14:textId="55FE63B6" w:rsidR="00E631D2" w:rsidRPr="00583C2D" w:rsidRDefault="00E631D2" w:rsidP="00382903">
            <w:p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583C2D">
              <w:rPr>
                <w:rFonts w:asciiTheme="minorHAnsi" w:hAnsiTheme="minorHAnsi" w:cstheme="minorHAnsi"/>
                <w:iCs/>
                <w:lang w:val="en-GB"/>
              </w:rPr>
              <w:t>A student may take the examination if, by the end of the teaching part of the semester, they achieve at least 50% success in each of the above continuous assessments. During the examination period, the student will take an oral exam.</w:t>
            </w:r>
          </w:p>
          <w:p w14:paraId="1271A258" w14:textId="2F7E15DE" w:rsidR="00825A38" w:rsidRPr="00583C2D" w:rsidRDefault="00C63339" w:rsidP="00825A3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583C2D">
              <w:rPr>
                <w:rFonts w:asciiTheme="minorHAnsi" w:hAnsiTheme="minorHAnsi" w:cstheme="minorHAnsi"/>
                <w:iCs/>
                <w:lang w:val="en-GB"/>
              </w:rPr>
              <w:t xml:space="preserve">The final grade for the course is calculated as the average of the </w:t>
            </w:r>
            <w:r w:rsidR="00583C2D">
              <w:rPr>
                <w:rFonts w:asciiTheme="minorHAnsi" w:hAnsiTheme="minorHAnsi" w:cstheme="minorHAnsi"/>
                <w:iCs/>
                <w:lang w:val="en-GB"/>
              </w:rPr>
              <w:t>continuous assessment and examination grades</w:t>
            </w:r>
            <w:r w:rsidRPr="00583C2D">
              <w:rPr>
                <w:rFonts w:asciiTheme="minorHAnsi" w:hAnsiTheme="minorHAnsi" w:cstheme="minorHAnsi"/>
                <w:iCs/>
                <w:lang w:val="en-GB"/>
              </w:rPr>
              <w:t>.</w:t>
            </w:r>
          </w:p>
          <w:p w14:paraId="4CD395F2" w14:textId="77777777" w:rsidR="00D80406" w:rsidRPr="00583C2D" w:rsidRDefault="00D80406" w:rsidP="00D80406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583C2D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583C2D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583C2D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583C2D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583C2D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583C2D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583C2D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583C2D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583C2D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583C2D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583C2D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2416E98" w:rsidR="00306FED" w:rsidRPr="00583C2D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83C2D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583C2D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583C2D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583C2D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583C2D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83C2D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0EAC24C5" w14:textId="77777777" w:rsidR="00E859FE" w:rsidRPr="00323256" w:rsidRDefault="00E859FE" w:rsidP="00E859FE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 is completed, the student will acquire the following:</w:t>
            </w:r>
          </w:p>
          <w:p w14:paraId="73BD0AE6" w14:textId="4305C648" w:rsidR="005A6ED3" w:rsidRPr="00583C2D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583C2D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583C2D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23B7360C" w14:textId="77777777" w:rsidR="0041303E" w:rsidRPr="00583C2D" w:rsidRDefault="0041303E" w:rsidP="0041303E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ability to categorise and describe the basic technique of selected movements from combat sports,</w:t>
            </w:r>
          </w:p>
          <w:p w14:paraId="46A11CF0" w14:textId="77777777" w:rsidR="0041303E" w:rsidRPr="00583C2D" w:rsidRDefault="0041303E" w:rsidP="0041303E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ability to explain and describe the possibilities of applying basic biomechanical research methods.</w:t>
            </w:r>
          </w:p>
          <w:p w14:paraId="6B7F95FC" w14:textId="04048403" w:rsidR="005A6ED3" w:rsidRPr="00583C2D" w:rsidRDefault="00CB72D8" w:rsidP="005A6ED3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583C2D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lastRenderedPageBreak/>
              <w:t>Skills</w:t>
            </w:r>
            <w:r w:rsidR="005A6ED3" w:rsidRPr="00583C2D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76834270" w14:textId="77777777" w:rsidR="005B009E" w:rsidRPr="00583C2D" w:rsidRDefault="005B009E" w:rsidP="005B009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ability to systematically combine various methods when collecting biomechanical data,</w:t>
            </w:r>
          </w:p>
          <w:p w14:paraId="2498AA64" w14:textId="77777777" w:rsidR="005B009E" w:rsidRPr="00583C2D" w:rsidRDefault="005B009E" w:rsidP="005B009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ability to perform a biomechanical analysis.</w:t>
            </w:r>
          </w:p>
          <w:p w14:paraId="6D34574B" w14:textId="038D11CF" w:rsidR="005A6ED3" w:rsidRPr="00583C2D" w:rsidRDefault="00CB72D8" w:rsidP="005A6ED3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583C2D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583C2D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23DF9304" w14:textId="77777777" w:rsidR="00572221" w:rsidRPr="00583C2D" w:rsidRDefault="00572221" w:rsidP="00572221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583C2D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competence to solve professional tasks and to work in a research team,</w:t>
            </w:r>
          </w:p>
          <w:p w14:paraId="0E8E6191" w14:textId="14E6F8EA" w:rsidR="00306FED" w:rsidRPr="00583C2D" w:rsidRDefault="00572221" w:rsidP="00584E0B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583C2D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competence to coordinate and apply the acquired procedures in practice.</w:t>
            </w:r>
          </w:p>
        </w:tc>
      </w:tr>
      <w:tr w:rsidR="008A34EB" w:rsidRPr="00583C2D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0D4F738A" w14:textId="77777777" w:rsidR="00486A4E" w:rsidRPr="00583C2D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583C2D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731A8DB3" w14:textId="62C5672C" w:rsidR="009F6AD3" w:rsidRPr="00583C2D" w:rsidRDefault="00DE0037" w:rsidP="009F6AD3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lang w:val="en-GB"/>
              </w:rPr>
            </w:pPr>
            <w:r w:rsidRPr="00583C2D">
              <w:rPr>
                <w:rFonts w:asciiTheme="minorHAnsi" w:hAnsiTheme="minorHAnsi" w:cstheme="minorHAnsi"/>
                <w:bCs/>
                <w:color w:val="000000" w:themeColor="text1"/>
                <w:lang w:val="en-GB"/>
              </w:rPr>
              <w:t>Lecture topics</w:t>
            </w:r>
            <w:r w:rsidR="009F6AD3" w:rsidRPr="00583C2D">
              <w:rPr>
                <w:rFonts w:asciiTheme="minorHAnsi" w:hAnsiTheme="minorHAnsi" w:cstheme="minorHAnsi"/>
                <w:bCs/>
                <w:color w:val="000000" w:themeColor="text1"/>
                <w:lang w:val="en-GB"/>
              </w:rPr>
              <w:t>:</w:t>
            </w:r>
          </w:p>
          <w:p w14:paraId="4CAAF6A0" w14:textId="1D9E4859" w:rsidR="00DE0037" w:rsidRPr="00583C2D" w:rsidRDefault="00DE0037" w:rsidP="00DE003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Biomechanical system of the human body</w:t>
            </w:r>
            <w:r w:rsidR="00F3505F"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5C438C8" w14:textId="262EDAD2" w:rsidR="00DE0037" w:rsidRPr="00583C2D" w:rsidRDefault="00DE0037" w:rsidP="00DE003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Links and segments</w:t>
            </w:r>
            <w:r w:rsidR="00F3505F"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63C336A2" w14:textId="4304DAD6" w:rsidR="00DE0037" w:rsidRPr="00583C2D" w:rsidRDefault="00DE0037" w:rsidP="00DE003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Methods of biomechanical research</w:t>
            </w:r>
            <w:r w:rsidR="00F3505F"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313C6DB" w14:textId="004E20D6" w:rsidR="00DE0037" w:rsidRPr="00583C2D" w:rsidRDefault="00DE0037" w:rsidP="00DE003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Application procedures</w:t>
            </w:r>
            <w:r w:rsidR="00F3505F"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8C0AFE0" w14:textId="6CC70D68" w:rsidR="00DE0037" w:rsidRPr="00583C2D" w:rsidRDefault="00DE0037" w:rsidP="00DE003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Kinematic analysis</w:t>
            </w:r>
            <w:r w:rsidR="00F3505F"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32808EE" w14:textId="431EE516" w:rsidR="00DE0037" w:rsidRPr="00583C2D" w:rsidRDefault="00DE0037" w:rsidP="00DE003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Kinematic analysis</w:t>
            </w:r>
            <w:r w:rsidR="00F3505F"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1EB6329" w14:textId="32EF1A26" w:rsidR="00DE0037" w:rsidRPr="00583C2D" w:rsidRDefault="00DE0037" w:rsidP="00DE003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Dynamic characteristics</w:t>
            </w:r>
            <w:r w:rsidR="00F3505F"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E47E76B" w14:textId="170D872F" w:rsidR="00DE0037" w:rsidRPr="00583C2D" w:rsidRDefault="00DE0037" w:rsidP="00DE003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Dynamic characteristics</w:t>
            </w:r>
            <w:r w:rsidR="00F3505F"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785F7AC" w14:textId="2EBD988B" w:rsidR="00DE0037" w:rsidRPr="00583C2D" w:rsidRDefault="00DE0037" w:rsidP="00DE003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Dynamic characteristics</w:t>
            </w:r>
            <w:r w:rsidR="00F3505F"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97B4871" w14:textId="0786A237" w:rsidR="00DE0037" w:rsidRPr="00583C2D" w:rsidRDefault="00DE0037" w:rsidP="00DE003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Innovative approaches to biomechanical analysis</w:t>
            </w:r>
            <w:r w:rsidR="00F3505F"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6996F169" w14:textId="39B81A36" w:rsidR="00DE0037" w:rsidRPr="00583C2D" w:rsidRDefault="00DE0037" w:rsidP="00DE003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Current research topics addressed in Slovakia and abroad</w:t>
            </w:r>
            <w:r w:rsidR="00F3505F"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EB84B98" w14:textId="77777777" w:rsidR="00DE0037" w:rsidRPr="00583C2D" w:rsidRDefault="00DE0037" w:rsidP="00DE003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Summary of knowledge and discussion of the PowerPoint presentation.</w:t>
            </w:r>
          </w:p>
          <w:p w14:paraId="4B9C83EC" w14:textId="71EF9B6D" w:rsidR="009F6AD3" w:rsidRPr="00583C2D" w:rsidRDefault="00DE0037" w:rsidP="009F6AD3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lang w:val="en-GB"/>
              </w:rPr>
            </w:pPr>
            <w:r w:rsidRPr="00583C2D">
              <w:rPr>
                <w:rFonts w:asciiTheme="minorHAnsi" w:hAnsiTheme="minorHAnsi" w:cstheme="minorHAnsi"/>
                <w:bCs/>
                <w:color w:val="000000" w:themeColor="text1"/>
                <w:lang w:val="en-GB"/>
              </w:rPr>
              <w:t>Seminar outline</w:t>
            </w:r>
            <w:r w:rsidR="009F6AD3" w:rsidRPr="00583C2D">
              <w:rPr>
                <w:rFonts w:asciiTheme="minorHAnsi" w:hAnsiTheme="minorHAnsi" w:cstheme="minorHAnsi"/>
                <w:bCs/>
                <w:color w:val="000000" w:themeColor="text1"/>
                <w:lang w:val="en-GB"/>
              </w:rPr>
              <w:t>:</w:t>
            </w:r>
          </w:p>
          <w:p w14:paraId="188CEFA1" w14:textId="2F5E1B44" w:rsidR="00651DF2" w:rsidRPr="00583C2D" w:rsidRDefault="00651DF2" w:rsidP="00651DF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Division into smaller working groups according to research focus</w:t>
            </w:r>
            <w:r w:rsidR="00F3505F"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1D1C47C" w14:textId="2A2B2512" w:rsidR="00651DF2" w:rsidRPr="00583C2D" w:rsidRDefault="00651DF2" w:rsidP="00651DF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Determining the topic of the PowerPoint presentation</w:t>
            </w:r>
            <w:r w:rsidR="00F3505F"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176BB073" w14:textId="4E89919E" w:rsidR="00651DF2" w:rsidRPr="00583C2D" w:rsidRDefault="00651DF2" w:rsidP="00651DF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Literature search on available analyses conducted according to the topic focus</w:t>
            </w:r>
            <w:r w:rsidR="00F3505F"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195CF8BB" w14:textId="4E9CC100" w:rsidR="00651DF2" w:rsidRPr="00583C2D" w:rsidRDefault="00651DF2" w:rsidP="00651DF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Literature search on available analyses conducted according to the topic focus</w:t>
            </w:r>
            <w:r w:rsidR="00F3505F"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1EBEE651" w14:textId="4BB50FB9" w:rsidR="00651DF2" w:rsidRPr="00583C2D" w:rsidRDefault="00651DF2" w:rsidP="00651DF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Calibration and possibilities of motion capture</w:t>
            </w:r>
            <w:r w:rsidR="00F3505F"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1C9676BD" w14:textId="4CE54B83" w:rsidR="00651DF2" w:rsidRPr="00583C2D" w:rsidRDefault="00651DF2" w:rsidP="00651DF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Video analysis</w:t>
            </w:r>
            <w:r w:rsidR="00F3505F"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355E4CF" w14:textId="68CEBA62" w:rsidR="00651DF2" w:rsidRPr="00583C2D" w:rsidRDefault="00651DF2" w:rsidP="00651DF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Dynamometry</w:t>
            </w:r>
            <w:r w:rsidR="00F3505F"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137C33A" w14:textId="40210A25" w:rsidR="00651DF2" w:rsidRPr="00583C2D" w:rsidRDefault="00651DF2" w:rsidP="00651DF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proofErr w:type="spellStart"/>
            <w:r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Dynamography</w:t>
            </w:r>
            <w:proofErr w:type="spellEnd"/>
            <w:r w:rsidR="00F3505F"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3493C5E" w14:textId="613699E5" w:rsidR="00651DF2" w:rsidRPr="00583C2D" w:rsidRDefault="00651DF2" w:rsidP="00651DF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proofErr w:type="spellStart"/>
            <w:r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Pedobarography</w:t>
            </w:r>
            <w:proofErr w:type="spellEnd"/>
            <w:r w:rsidR="00F3505F"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B9DDA1B" w14:textId="46CFF448" w:rsidR="00651DF2" w:rsidRPr="00583C2D" w:rsidRDefault="00651DF2" w:rsidP="00651DF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Electromyography, </w:t>
            </w:r>
            <w:proofErr w:type="spellStart"/>
            <w:r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tensiomyography</w:t>
            </w:r>
            <w:proofErr w:type="spellEnd"/>
            <w:r w:rsidR="00F3505F"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51C536AB" w14:textId="2400B54F" w:rsidR="00651DF2" w:rsidRPr="00583C2D" w:rsidRDefault="00651DF2" w:rsidP="00651DF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Presentation of semester projects</w:t>
            </w:r>
            <w:r w:rsidR="00F3505F"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0C24124" w14:textId="18180A68" w:rsidR="00A104FA" w:rsidRPr="00583C2D" w:rsidRDefault="00651DF2" w:rsidP="00651DF2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583C2D">
              <w:rPr>
                <w:rFonts w:asciiTheme="minorHAnsi" w:hAnsiTheme="minorHAnsi" w:cstheme="minorHAnsi"/>
                <w:color w:val="000000" w:themeColor="text1"/>
                <w:lang w:val="en-GB"/>
              </w:rPr>
              <w:t>Presentation of semester projects.</w:t>
            </w:r>
          </w:p>
        </w:tc>
      </w:tr>
      <w:tr w:rsidR="008A34EB" w:rsidRPr="00583C2D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583C2D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583C2D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7EA23773" w14:textId="4226DB84" w:rsidR="006116BD" w:rsidRPr="00781EF6" w:rsidRDefault="006116BD" w:rsidP="002A35B0">
            <w:pPr>
              <w:rPr>
                <w:rFonts w:asciiTheme="minorHAnsi" w:hAnsiTheme="minorHAnsi" w:cstheme="minorHAnsi"/>
                <w:lang w:val="pl-PL"/>
              </w:rPr>
            </w:pPr>
            <w:r w:rsidRPr="00781EF6">
              <w:rPr>
                <w:rFonts w:asciiTheme="minorHAnsi" w:hAnsiTheme="minorHAnsi" w:cstheme="minorHAnsi"/>
                <w:lang w:val="pl-PL"/>
              </w:rPr>
              <w:t xml:space="preserve">KOKINDA, M., 2017. </w:t>
            </w:r>
            <w:r w:rsidRPr="00781EF6">
              <w:rPr>
                <w:rFonts w:asciiTheme="minorHAnsi" w:hAnsiTheme="minorHAnsi" w:cstheme="minorHAnsi"/>
                <w:i/>
                <w:iCs/>
                <w:lang w:val="pl-PL"/>
              </w:rPr>
              <w:t>Kapitoly z biomechaniky. Základy metód biomechanického výskumu.</w:t>
            </w:r>
            <w:r w:rsidRPr="00781EF6">
              <w:rPr>
                <w:rFonts w:asciiTheme="minorHAnsi" w:hAnsiTheme="minorHAnsi" w:cstheme="minorHAnsi"/>
                <w:lang w:val="pl-PL"/>
              </w:rPr>
              <w:t xml:space="preserve"> Prešov: Prešovská univerzita v Prešove. ISBN 978-80-555-1935-7.</w:t>
            </w:r>
          </w:p>
          <w:p w14:paraId="303630D6" w14:textId="77777777" w:rsidR="006116BD" w:rsidRPr="00583C2D" w:rsidRDefault="006116BD" w:rsidP="002A35B0">
            <w:pPr>
              <w:rPr>
                <w:rFonts w:asciiTheme="minorHAnsi" w:hAnsiTheme="minorHAnsi" w:cstheme="minorHAnsi"/>
                <w:lang w:val="en-GB"/>
              </w:rPr>
            </w:pPr>
            <w:r w:rsidRPr="00781EF6">
              <w:rPr>
                <w:rFonts w:asciiTheme="minorHAnsi" w:hAnsiTheme="minorHAnsi" w:cstheme="minorHAnsi"/>
                <w:lang w:val="pl-PL"/>
              </w:rPr>
              <w:t xml:space="preserve">KALICHOVÁ, M., BALÁŽ, J., BEDŘICH, P., ZVONAŘ, M., 2011. </w:t>
            </w:r>
            <w:r w:rsidRPr="00781EF6">
              <w:rPr>
                <w:rFonts w:asciiTheme="minorHAnsi" w:hAnsiTheme="minorHAnsi" w:cstheme="minorHAnsi"/>
                <w:i/>
                <w:lang w:val="pl-PL"/>
              </w:rPr>
              <w:t xml:space="preserve">Základy biomechaniky telesných cvičení. </w:t>
            </w:r>
            <w:r w:rsidRPr="00583C2D">
              <w:rPr>
                <w:rFonts w:asciiTheme="minorHAnsi" w:hAnsiTheme="minorHAnsi" w:cstheme="minorHAnsi"/>
                <w:lang w:val="en-GB"/>
              </w:rPr>
              <w:t xml:space="preserve">Brno: </w:t>
            </w:r>
            <w:proofErr w:type="spellStart"/>
            <w:r w:rsidRPr="00583C2D">
              <w:rPr>
                <w:rFonts w:asciiTheme="minorHAnsi" w:hAnsiTheme="minorHAnsi" w:cstheme="minorHAnsi"/>
                <w:lang w:val="en-GB"/>
              </w:rPr>
              <w:t>Masarykova</w:t>
            </w:r>
            <w:proofErr w:type="spellEnd"/>
            <w:r w:rsidRPr="00583C2D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Pr="00583C2D">
              <w:rPr>
                <w:rFonts w:asciiTheme="minorHAnsi" w:hAnsiTheme="minorHAnsi" w:cstheme="minorHAnsi"/>
                <w:lang w:val="en-GB"/>
              </w:rPr>
              <w:t>univerzita</w:t>
            </w:r>
            <w:proofErr w:type="spellEnd"/>
            <w:r w:rsidRPr="00583C2D">
              <w:rPr>
                <w:rFonts w:asciiTheme="minorHAnsi" w:hAnsiTheme="minorHAnsi" w:cstheme="minorHAnsi"/>
                <w:lang w:val="en-GB"/>
              </w:rPr>
              <w:t>. ISBN 978-80-210-5551-3.</w:t>
            </w:r>
          </w:p>
          <w:p w14:paraId="21D5399D" w14:textId="0D2CAAFE" w:rsidR="003F7545" w:rsidRPr="00583C2D" w:rsidRDefault="006116BD" w:rsidP="009B1B30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583C2D">
              <w:rPr>
                <w:rFonts w:asciiTheme="minorHAnsi" w:hAnsiTheme="minorHAnsi" w:cstheme="minorHAnsi"/>
                <w:bCs/>
                <w:lang w:val="en-GB"/>
              </w:rPr>
              <w:t xml:space="preserve">HONG, Y., and BARTLETT, R., 2008. </w:t>
            </w:r>
            <w:r w:rsidRPr="00583C2D">
              <w:rPr>
                <w:rFonts w:asciiTheme="minorHAnsi" w:hAnsiTheme="minorHAnsi" w:cstheme="minorHAnsi"/>
                <w:bCs/>
                <w:i/>
                <w:iCs/>
                <w:lang w:val="en-GB"/>
              </w:rPr>
              <w:t xml:space="preserve">Handbook of Biomechanics and Human Movement Science. </w:t>
            </w:r>
            <w:r w:rsidRPr="00583C2D">
              <w:rPr>
                <w:rFonts w:asciiTheme="minorHAnsi" w:hAnsiTheme="minorHAnsi" w:cstheme="minorHAnsi"/>
                <w:bCs/>
                <w:lang w:val="en-GB"/>
              </w:rPr>
              <w:t xml:space="preserve">Routledge. </w:t>
            </w:r>
            <w:r w:rsidRPr="00583C2D">
              <w:rPr>
                <w:lang w:val="en-GB"/>
              </w:rPr>
              <w:t>ISBN 0-203-88968-1 Master e-book ISBN.</w:t>
            </w:r>
          </w:p>
        </w:tc>
      </w:tr>
      <w:tr w:rsidR="008A34EB" w:rsidRPr="00583C2D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583C2D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83C2D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583C2D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583C2D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583C2D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583C2D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61D035CF" w:rsidR="00033BFC" w:rsidRPr="00583C2D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83C2D">
              <w:rPr>
                <w:rFonts w:asciiTheme="minorHAnsi" w:hAnsiTheme="minorHAnsi" w:cstheme="minorHAnsi"/>
                <w:lang w:val="en-GB"/>
              </w:rPr>
              <w:t>Student’s workload distribution: total workload = 1</w:t>
            </w:r>
            <w:r w:rsidR="005A0A74" w:rsidRPr="00583C2D">
              <w:rPr>
                <w:rFonts w:asciiTheme="minorHAnsi" w:hAnsiTheme="minorHAnsi" w:cstheme="minorHAnsi"/>
                <w:lang w:val="en-GB"/>
              </w:rPr>
              <w:t>0</w:t>
            </w:r>
            <w:r w:rsidRPr="00583C2D">
              <w:rPr>
                <w:rFonts w:asciiTheme="minorHAnsi" w:hAnsiTheme="minorHAnsi" w:cstheme="minorHAnsi"/>
                <w:lang w:val="en-GB"/>
              </w:rPr>
              <w:t>0 hours.</w:t>
            </w:r>
          </w:p>
          <w:p w14:paraId="05CD4F37" w14:textId="034DC1CE" w:rsidR="00033BFC" w:rsidRPr="00583C2D" w:rsidRDefault="00033BFC" w:rsidP="00033BFC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583C2D">
              <w:rPr>
                <w:rFonts w:asciiTheme="minorHAnsi" w:hAnsiTheme="minorHAnsi" w:cstheme="minorHAnsi"/>
                <w:iCs/>
                <w:lang w:val="en-GB"/>
              </w:rPr>
              <w:t xml:space="preserve">Contact teaching: </w:t>
            </w:r>
            <w:r w:rsidR="001E4F4A" w:rsidRPr="00583C2D">
              <w:rPr>
                <w:rFonts w:asciiTheme="minorHAnsi" w:hAnsiTheme="minorHAnsi" w:cstheme="minorHAnsi"/>
                <w:iCs/>
                <w:lang w:val="en-GB"/>
              </w:rPr>
              <w:t>20</w:t>
            </w:r>
            <w:r w:rsidRPr="00583C2D">
              <w:rPr>
                <w:rFonts w:asciiTheme="minorHAnsi" w:hAnsiTheme="minorHAnsi" w:cstheme="minorHAnsi"/>
                <w:iCs/>
                <w:lang w:val="en-GB"/>
              </w:rPr>
              <w:t xml:space="preserve"> hours. </w:t>
            </w:r>
          </w:p>
          <w:p w14:paraId="657293F9" w14:textId="77777777" w:rsidR="00235670" w:rsidRPr="00583C2D" w:rsidRDefault="00235670" w:rsidP="00033BFC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583C2D">
              <w:rPr>
                <w:rFonts w:asciiTheme="minorHAnsi" w:hAnsiTheme="minorHAnsi" w:cstheme="minorHAnsi"/>
                <w:iCs/>
                <w:lang w:val="en-GB"/>
              </w:rPr>
              <w:t>Preparation and presentation of a 10-slide PowerPoint presentation on a selected topic: 20 hours</w:t>
            </w:r>
          </w:p>
          <w:p w14:paraId="7B7938D6" w14:textId="1DAFE0CB" w:rsidR="00033BFC" w:rsidRPr="00583C2D" w:rsidRDefault="00033BFC" w:rsidP="00033BFC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583C2D">
              <w:rPr>
                <w:rFonts w:asciiTheme="minorHAnsi" w:hAnsiTheme="minorHAnsi" w:cstheme="minorHAnsi"/>
                <w:iCs/>
                <w:lang w:val="en-GB"/>
              </w:rPr>
              <w:lastRenderedPageBreak/>
              <w:t>Preparation for seminars for active participation in discussion: 1</w:t>
            </w:r>
            <w:r w:rsidR="008956DA" w:rsidRPr="00583C2D">
              <w:rPr>
                <w:rFonts w:asciiTheme="minorHAnsi" w:hAnsiTheme="minorHAnsi" w:cstheme="minorHAnsi"/>
                <w:iCs/>
                <w:lang w:val="en-GB"/>
              </w:rPr>
              <w:t>0</w:t>
            </w:r>
            <w:r w:rsidRPr="00583C2D">
              <w:rPr>
                <w:rFonts w:asciiTheme="minorHAnsi" w:hAnsiTheme="minorHAnsi" w:cstheme="minorHAnsi"/>
                <w:iCs/>
                <w:lang w:val="en-GB"/>
              </w:rPr>
              <w:t xml:space="preserve"> hours</w:t>
            </w:r>
          </w:p>
          <w:p w14:paraId="748662C0" w14:textId="59E5ADE1" w:rsidR="00033BFC" w:rsidRPr="00583C2D" w:rsidRDefault="00033BFC" w:rsidP="00033BFC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583C2D">
              <w:rPr>
                <w:rFonts w:asciiTheme="minorHAnsi" w:hAnsiTheme="minorHAnsi" w:cstheme="minorHAnsi"/>
                <w:iCs/>
                <w:lang w:val="en-GB"/>
              </w:rPr>
              <w:t xml:space="preserve">Self-study for the continuous knowledge test: </w:t>
            </w:r>
            <w:r w:rsidR="005A0A74" w:rsidRPr="00583C2D">
              <w:rPr>
                <w:rFonts w:asciiTheme="minorHAnsi" w:hAnsiTheme="minorHAnsi" w:cstheme="minorHAnsi"/>
                <w:iCs/>
                <w:lang w:val="en-GB"/>
              </w:rPr>
              <w:t>2</w:t>
            </w:r>
            <w:r w:rsidR="008956DA" w:rsidRPr="00583C2D">
              <w:rPr>
                <w:rFonts w:asciiTheme="minorHAnsi" w:hAnsiTheme="minorHAnsi" w:cstheme="minorHAnsi"/>
                <w:iCs/>
                <w:lang w:val="en-GB"/>
              </w:rPr>
              <w:t>0</w:t>
            </w:r>
            <w:r w:rsidRPr="00583C2D">
              <w:rPr>
                <w:rFonts w:asciiTheme="minorHAnsi" w:hAnsiTheme="minorHAnsi" w:cstheme="minorHAnsi"/>
                <w:iCs/>
                <w:lang w:val="en-GB"/>
              </w:rPr>
              <w:t xml:space="preserve"> hours </w:t>
            </w:r>
          </w:p>
          <w:p w14:paraId="62874713" w14:textId="2E3819F0" w:rsidR="00033BFC" w:rsidRPr="00583C2D" w:rsidRDefault="005A0A74" w:rsidP="00033BFC">
            <w:pPr>
              <w:pStyle w:val="Odsekzoznamu"/>
              <w:numPr>
                <w:ilvl w:val="0"/>
                <w:numId w:val="15"/>
              </w:numPr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583C2D">
              <w:rPr>
                <w:rFonts w:asciiTheme="minorHAnsi" w:hAnsiTheme="minorHAnsi" w:cstheme="minorHAnsi"/>
                <w:iCs/>
                <w:lang w:val="en-GB"/>
              </w:rPr>
              <w:t>30</w:t>
            </w:r>
            <w:r w:rsidR="00033BFC" w:rsidRPr="00583C2D">
              <w:rPr>
                <w:rFonts w:asciiTheme="minorHAnsi" w:hAnsiTheme="minorHAnsi" w:cstheme="minorHAnsi"/>
                <w:iCs/>
                <w:lang w:val="en-GB"/>
              </w:rPr>
              <w:t xml:space="preserve"> hours </w:t>
            </w:r>
            <w:r w:rsidR="0028168A">
              <w:rPr>
                <w:rFonts w:asciiTheme="minorHAnsi" w:hAnsiTheme="minorHAnsi" w:cstheme="minorHAnsi"/>
                <w:iCs/>
                <w:lang w:val="en-GB"/>
              </w:rPr>
              <w:t xml:space="preserve">of </w:t>
            </w:r>
            <w:r w:rsidR="00033BFC" w:rsidRPr="00583C2D">
              <w:rPr>
                <w:rFonts w:asciiTheme="minorHAnsi" w:hAnsiTheme="minorHAnsi" w:cstheme="minorHAnsi"/>
                <w:iCs/>
                <w:lang w:val="en-GB"/>
              </w:rPr>
              <w:t>self-study for the exam.</w:t>
            </w:r>
          </w:p>
          <w:p w14:paraId="050C8F06" w14:textId="00A6B82A" w:rsidR="00F91D11" w:rsidRPr="00583C2D" w:rsidRDefault="00033BFC" w:rsidP="00033BFC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83C2D">
              <w:rPr>
                <w:rFonts w:asciiTheme="minorHAnsi" w:hAnsiTheme="minorHAnsi" w:cstheme="minorHAnsi"/>
                <w:lang w:val="en-GB"/>
              </w:rPr>
              <w:t xml:space="preserve">Completion of the course for a student with specific needs is modified in accordance with the </w:t>
            </w:r>
            <w:r w:rsidR="0028168A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Pr="00583C2D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83C2D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583C2D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583C2D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evaluation</w:t>
            </w:r>
          </w:p>
          <w:p w14:paraId="3E2B175A" w14:textId="39A38C30" w:rsidR="008A34EB" w:rsidRPr="00583C2D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583C2D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3C2D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3C2D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83C2D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3C2D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83C2D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3C2D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83C2D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3C2D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83C2D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3C2D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83C2D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3C2D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83C2D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583C2D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3C2D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83C2D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3C2D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83C2D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3C2D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83C2D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3C2D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83C2D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3C2D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83C2D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3C2D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583C2D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583C2D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583C2D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583C2D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583C2D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583C2D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239CD703" w:rsidR="008A34EB" w:rsidRPr="00583C2D" w:rsidRDefault="00343BEF" w:rsidP="006E1C73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583C2D">
              <w:rPr>
                <w:rFonts w:asciiTheme="minorHAnsi" w:hAnsiTheme="minorHAnsi" w:cstheme="minorHAnsi"/>
                <w:lang w:val="en-GB"/>
              </w:rPr>
              <w:t xml:space="preserve">Mgr. Marek </w:t>
            </w:r>
            <w:proofErr w:type="spellStart"/>
            <w:r w:rsidRPr="00583C2D">
              <w:rPr>
                <w:rFonts w:asciiTheme="minorHAnsi" w:hAnsiTheme="minorHAnsi" w:cstheme="minorHAnsi"/>
                <w:lang w:val="en-GB"/>
              </w:rPr>
              <w:t>Kokinda</w:t>
            </w:r>
            <w:proofErr w:type="spellEnd"/>
            <w:r w:rsidRPr="00583C2D">
              <w:rPr>
                <w:rFonts w:asciiTheme="minorHAnsi" w:hAnsiTheme="minorHAnsi" w:cstheme="minorHAnsi"/>
                <w:lang w:val="en-GB"/>
              </w:rPr>
              <w:t xml:space="preserve">, PhD., </w:t>
            </w:r>
            <w:proofErr w:type="spellStart"/>
            <w:r w:rsidR="005301DA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5301DA">
              <w:rPr>
                <w:rFonts w:asciiTheme="minorHAnsi" w:hAnsiTheme="minorHAnsi" w:cstheme="minorHAnsi"/>
                <w:lang w:val="en-GB"/>
              </w:rPr>
              <w:t>. a</w:t>
            </w:r>
            <w:r w:rsidR="00A16998" w:rsidRPr="00583C2D">
              <w:rPr>
                <w:rFonts w:asciiTheme="minorHAnsi" w:hAnsiTheme="minorHAnsi" w:cstheme="minorHAnsi"/>
                <w:lang w:val="en-GB"/>
              </w:rPr>
              <w:t>ssoc</w:t>
            </w:r>
            <w:r w:rsidR="008709D4" w:rsidRPr="00583C2D">
              <w:rPr>
                <w:rFonts w:asciiTheme="minorHAnsi" w:hAnsiTheme="minorHAnsi" w:cstheme="minorHAnsi"/>
                <w:lang w:val="en-GB"/>
              </w:rPr>
              <w:t>.</w:t>
            </w:r>
            <w:r w:rsidR="00A16998" w:rsidRPr="00583C2D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5301DA">
              <w:rPr>
                <w:rFonts w:asciiTheme="minorHAnsi" w:hAnsiTheme="minorHAnsi" w:cstheme="minorHAnsi"/>
                <w:lang w:val="en-GB"/>
              </w:rPr>
              <w:t>p</w:t>
            </w:r>
            <w:bookmarkStart w:id="0" w:name="_GoBack"/>
            <w:bookmarkEnd w:id="0"/>
            <w:r w:rsidR="00A16998" w:rsidRPr="00583C2D">
              <w:rPr>
                <w:rFonts w:asciiTheme="minorHAnsi" w:hAnsiTheme="minorHAnsi" w:cstheme="minorHAnsi"/>
                <w:lang w:val="en-GB"/>
              </w:rPr>
              <w:t>rof</w:t>
            </w:r>
            <w:r w:rsidR="008709D4" w:rsidRPr="00583C2D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583C2D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583C2D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583C2D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583C2D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583C2D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583C2D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583C2D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2ACA2752" w:rsidR="008A34EB" w:rsidRPr="00583C2D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583C2D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583C2D">
              <w:rPr>
                <w:rFonts w:asciiTheme="minorHAnsi" w:hAnsiTheme="minorHAnsi" w:cstheme="minorHAnsi"/>
                <w:bCs/>
                <w:lang w:val="en-GB"/>
              </w:rPr>
              <w:t>Assoc. Prof. Pavel Ružbarský, PhD.</w:t>
            </w:r>
            <w:r w:rsidR="006A034E" w:rsidRPr="00583C2D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583C2D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583C2D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583C2D">
              <w:rPr>
                <w:rFonts w:asciiTheme="minorHAnsi" w:hAnsiTheme="minorHAnsi" w:cstheme="minorHAnsi"/>
                <w:lang w:val="en-GB"/>
              </w:rPr>
              <w:t>. prof.</w:t>
            </w:r>
          </w:p>
        </w:tc>
      </w:tr>
    </w:tbl>
    <w:p w14:paraId="689E8BD2" w14:textId="77777777" w:rsidR="008A34EB" w:rsidRPr="00583C2D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583C2D" w:rsidRDefault="00176E5C">
      <w:pPr>
        <w:rPr>
          <w:lang w:val="en-GB"/>
        </w:rPr>
      </w:pPr>
    </w:p>
    <w:sectPr w:rsidR="00176E5C" w:rsidRPr="00583C2D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4C27FC" w14:textId="77777777" w:rsidR="008C5C95" w:rsidRPr="00465D98" w:rsidRDefault="008C5C95" w:rsidP="00524AED">
      <w:r w:rsidRPr="00465D98">
        <w:separator/>
      </w:r>
    </w:p>
  </w:endnote>
  <w:endnote w:type="continuationSeparator" w:id="0">
    <w:p w14:paraId="4B2F6B84" w14:textId="77777777" w:rsidR="008C5C95" w:rsidRPr="00465D98" w:rsidRDefault="008C5C95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7EE2E4" w14:textId="77777777" w:rsidR="008C5C95" w:rsidRPr="00465D98" w:rsidRDefault="008C5C95" w:rsidP="00524AED">
      <w:r w:rsidRPr="00465D98">
        <w:separator/>
      </w:r>
    </w:p>
  </w:footnote>
  <w:footnote w:type="continuationSeparator" w:id="0">
    <w:p w14:paraId="5597EDFB" w14:textId="77777777" w:rsidR="008C5C95" w:rsidRPr="00465D98" w:rsidRDefault="008C5C95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62BF"/>
    <w:rsid w:val="00063664"/>
    <w:rsid w:val="00065102"/>
    <w:rsid w:val="00096F8F"/>
    <w:rsid w:val="000D09C5"/>
    <w:rsid w:val="000D20CC"/>
    <w:rsid w:val="000D5E57"/>
    <w:rsid w:val="000E3018"/>
    <w:rsid w:val="000E4D11"/>
    <w:rsid w:val="000F71F0"/>
    <w:rsid w:val="00130C45"/>
    <w:rsid w:val="0013391D"/>
    <w:rsid w:val="0013638C"/>
    <w:rsid w:val="00160FFD"/>
    <w:rsid w:val="0016301A"/>
    <w:rsid w:val="001672C6"/>
    <w:rsid w:val="00170D29"/>
    <w:rsid w:val="00176E5C"/>
    <w:rsid w:val="001903C8"/>
    <w:rsid w:val="001950C1"/>
    <w:rsid w:val="001976AA"/>
    <w:rsid w:val="00197C4C"/>
    <w:rsid w:val="001A56AF"/>
    <w:rsid w:val="001B0095"/>
    <w:rsid w:val="001E4F4A"/>
    <w:rsid w:val="002003F5"/>
    <w:rsid w:val="00225921"/>
    <w:rsid w:val="00233655"/>
    <w:rsid w:val="00234395"/>
    <w:rsid w:val="00235670"/>
    <w:rsid w:val="002379F4"/>
    <w:rsid w:val="00264BD5"/>
    <w:rsid w:val="0028168A"/>
    <w:rsid w:val="0029450A"/>
    <w:rsid w:val="00295E18"/>
    <w:rsid w:val="002A5BF1"/>
    <w:rsid w:val="002B0B61"/>
    <w:rsid w:val="002C338A"/>
    <w:rsid w:val="002C49A5"/>
    <w:rsid w:val="002D6AF9"/>
    <w:rsid w:val="002F17B6"/>
    <w:rsid w:val="002F403A"/>
    <w:rsid w:val="00302F6F"/>
    <w:rsid w:val="00306FED"/>
    <w:rsid w:val="00307AAD"/>
    <w:rsid w:val="003122C8"/>
    <w:rsid w:val="00317C40"/>
    <w:rsid w:val="00320978"/>
    <w:rsid w:val="00343BEF"/>
    <w:rsid w:val="00364BAB"/>
    <w:rsid w:val="00366BB8"/>
    <w:rsid w:val="00374079"/>
    <w:rsid w:val="00376102"/>
    <w:rsid w:val="00382903"/>
    <w:rsid w:val="00382B02"/>
    <w:rsid w:val="003A1E03"/>
    <w:rsid w:val="003A360E"/>
    <w:rsid w:val="003A64EE"/>
    <w:rsid w:val="003A73B3"/>
    <w:rsid w:val="003B647C"/>
    <w:rsid w:val="003C0EA9"/>
    <w:rsid w:val="003D0159"/>
    <w:rsid w:val="003D218D"/>
    <w:rsid w:val="003E2147"/>
    <w:rsid w:val="003E6DE6"/>
    <w:rsid w:val="003F438A"/>
    <w:rsid w:val="003F7545"/>
    <w:rsid w:val="0041303E"/>
    <w:rsid w:val="00420E53"/>
    <w:rsid w:val="00420E8D"/>
    <w:rsid w:val="004352BA"/>
    <w:rsid w:val="00436F42"/>
    <w:rsid w:val="00442373"/>
    <w:rsid w:val="004623BF"/>
    <w:rsid w:val="00464DC4"/>
    <w:rsid w:val="00465D98"/>
    <w:rsid w:val="00486A4E"/>
    <w:rsid w:val="00492396"/>
    <w:rsid w:val="004A32BD"/>
    <w:rsid w:val="004D14D0"/>
    <w:rsid w:val="004D67F0"/>
    <w:rsid w:val="004E22D0"/>
    <w:rsid w:val="005025E8"/>
    <w:rsid w:val="00517112"/>
    <w:rsid w:val="00524AED"/>
    <w:rsid w:val="005301DA"/>
    <w:rsid w:val="00532DF6"/>
    <w:rsid w:val="00534ACC"/>
    <w:rsid w:val="00535D58"/>
    <w:rsid w:val="00571F62"/>
    <w:rsid w:val="00572221"/>
    <w:rsid w:val="00583C2D"/>
    <w:rsid w:val="00584E0B"/>
    <w:rsid w:val="00587FF2"/>
    <w:rsid w:val="00593A18"/>
    <w:rsid w:val="00596A27"/>
    <w:rsid w:val="00597648"/>
    <w:rsid w:val="005A0A74"/>
    <w:rsid w:val="005A5649"/>
    <w:rsid w:val="005A6ED3"/>
    <w:rsid w:val="005B009E"/>
    <w:rsid w:val="005B293B"/>
    <w:rsid w:val="005E58A0"/>
    <w:rsid w:val="005E594F"/>
    <w:rsid w:val="006116BD"/>
    <w:rsid w:val="006276A1"/>
    <w:rsid w:val="00631EF0"/>
    <w:rsid w:val="00632267"/>
    <w:rsid w:val="00640391"/>
    <w:rsid w:val="00651DF2"/>
    <w:rsid w:val="00662B5C"/>
    <w:rsid w:val="00667ED7"/>
    <w:rsid w:val="0067092F"/>
    <w:rsid w:val="00675BC1"/>
    <w:rsid w:val="006864C1"/>
    <w:rsid w:val="006A034E"/>
    <w:rsid w:val="006A1BED"/>
    <w:rsid w:val="006B5A14"/>
    <w:rsid w:val="006D3369"/>
    <w:rsid w:val="006D5924"/>
    <w:rsid w:val="006E1C73"/>
    <w:rsid w:val="006E7861"/>
    <w:rsid w:val="006F0C23"/>
    <w:rsid w:val="00700075"/>
    <w:rsid w:val="0070131F"/>
    <w:rsid w:val="00704C61"/>
    <w:rsid w:val="007102E1"/>
    <w:rsid w:val="00714FE3"/>
    <w:rsid w:val="00732A75"/>
    <w:rsid w:val="007468B8"/>
    <w:rsid w:val="00756A66"/>
    <w:rsid w:val="00762099"/>
    <w:rsid w:val="00764B4A"/>
    <w:rsid w:val="007817B3"/>
    <w:rsid w:val="00781EF6"/>
    <w:rsid w:val="007973EA"/>
    <w:rsid w:val="007A686C"/>
    <w:rsid w:val="007B23F6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709D4"/>
    <w:rsid w:val="008956DA"/>
    <w:rsid w:val="00896023"/>
    <w:rsid w:val="008A34EB"/>
    <w:rsid w:val="008A6D34"/>
    <w:rsid w:val="008C2674"/>
    <w:rsid w:val="008C5C95"/>
    <w:rsid w:val="008C6E49"/>
    <w:rsid w:val="008D4963"/>
    <w:rsid w:val="008D7534"/>
    <w:rsid w:val="008F3C00"/>
    <w:rsid w:val="00920F9D"/>
    <w:rsid w:val="00942D36"/>
    <w:rsid w:val="00951BCE"/>
    <w:rsid w:val="00965940"/>
    <w:rsid w:val="00970201"/>
    <w:rsid w:val="00980FBD"/>
    <w:rsid w:val="00995994"/>
    <w:rsid w:val="009B1B30"/>
    <w:rsid w:val="009D1940"/>
    <w:rsid w:val="009D3131"/>
    <w:rsid w:val="009E0DA1"/>
    <w:rsid w:val="009E7680"/>
    <w:rsid w:val="009F3599"/>
    <w:rsid w:val="009F50A0"/>
    <w:rsid w:val="009F6AD3"/>
    <w:rsid w:val="00A000E0"/>
    <w:rsid w:val="00A104FA"/>
    <w:rsid w:val="00A106B6"/>
    <w:rsid w:val="00A16998"/>
    <w:rsid w:val="00A37A3B"/>
    <w:rsid w:val="00A409C1"/>
    <w:rsid w:val="00A46BCA"/>
    <w:rsid w:val="00A56373"/>
    <w:rsid w:val="00A65AB0"/>
    <w:rsid w:val="00A676C6"/>
    <w:rsid w:val="00A67F3F"/>
    <w:rsid w:val="00A73961"/>
    <w:rsid w:val="00A9722D"/>
    <w:rsid w:val="00AA07DB"/>
    <w:rsid w:val="00AC4B07"/>
    <w:rsid w:val="00AD1393"/>
    <w:rsid w:val="00AE1F08"/>
    <w:rsid w:val="00AE4E58"/>
    <w:rsid w:val="00B00B1B"/>
    <w:rsid w:val="00B27960"/>
    <w:rsid w:val="00B528E7"/>
    <w:rsid w:val="00B64928"/>
    <w:rsid w:val="00B6638F"/>
    <w:rsid w:val="00B81B7B"/>
    <w:rsid w:val="00BB7400"/>
    <w:rsid w:val="00BE2642"/>
    <w:rsid w:val="00BE3954"/>
    <w:rsid w:val="00BF3A5E"/>
    <w:rsid w:val="00C049DC"/>
    <w:rsid w:val="00C060FD"/>
    <w:rsid w:val="00C077AA"/>
    <w:rsid w:val="00C44270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458"/>
    <w:rsid w:val="00CB72D8"/>
    <w:rsid w:val="00CE706C"/>
    <w:rsid w:val="00CF5E19"/>
    <w:rsid w:val="00D075E6"/>
    <w:rsid w:val="00D17157"/>
    <w:rsid w:val="00D20030"/>
    <w:rsid w:val="00D22323"/>
    <w:rsid w:val="00D2595A"/>
    <w:rsid w:val="00D323FA"/>
    <w:rsid w:val="00D35D75"/>
    <w:rsid w:val="00D50507"/>
    <w:rsid w:val="00D520B6"/>
    <w:rsid w:val="00D551DB"/>
    <w:rsid w:val="00D6363F"/>
    <w:rsid w:val="00D643F6"/>
    <w:rsid w:val="00D72FCD"/>
    <w:rsid w:val="00D80406"/>
    <w:rsid w:val="00D80F13"/>
    <w:rsid w:val="00D911E6"/>
    <w:rsid w:val="00D973CA"/>
    <w:rsid w:val="00DB5D97"/>
    <w:rsid w:val="00DC2E1C"/>
    <w:rsid w:val="00DC7599"/>
    <w:rsid w:val="00DE0037"/>
    <w:rsid w:val="00DE3FA5"/>
    <w:rsid w:val="00E042C1"/>
    <w:rsid w:val="00E26AA5"/>
    <w:rsid w:val="00E4402C"/>
    <w:rsid w:val="00E44157"/>
    <w:rsid w:val="00E51BF1"/>
    <w:rsid w:val="00E631D2"/>
    <w:rsid w:val="00E658CE"/>
    <w:rsid w:val="00E80F94"/>
    <w:rsid w:val="00E81F0E"/>
    <w:rsid w:val="00E859FE"/>
    <w:rsid w:val="00EA58FF"/>
    <w:rsid w:val="00EB546B"/>
    <w:rsid w:val="00EC4996"/>
    <w:rsid w:val="00EC6E2E"/>
    <w:rsid w:val="00EE1B50"/>
    <w:rsid w:val="00EF197D"/>
    <w:rsid w:val="00F127C4"/>
    <w:rsid w:val="00F323B8"/>
    <w:rsid w:val="00F3505F"/>
    <w:rsid w:val="00F368A6"/>
    <w:rsid w:val="00F42775"/>
    <w:rsid w:val="00F458FD"/>
    <w:rsid w:val="00F476D6"/>
    <w:rsid w:val="00F5141A"/>
    <w:rsid w:val="00F72E3A"/>
    <w:rsid w:val="00F7586A"/>
    <w:rsid w:val="00F80278"/>
    <w:rsid w:val="00F8231B"/>
    <w:rsid w:val="00F86260"/>
    <w:rsid w:val="00F90286"/>
    <w:rsid w:val="00F91D11"/>
    <w:rsid w:val="00FA5DB2"/>
    <w:rsid w:val="00FB24AB"/>
    <w:rsid w:val="00FB3D8D"/>
    <w:rsid w:val="00FC232F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F66D4"/>
    <w:rsid w:val="001672C6"/>
    <w:rsid w:val="001976AA"/>
    <w:rsid w:val="003B2A20"/>
    <w:rsid w:val="003F5B1C"/>
    <w:rsid w:val="00447CBB"/>
    <w:rsid w:val="00457D19"/>
    <w:rsid w:val="004D0273"/>
    <w:rsid w:val="00534ACC"/>
    <w:rsid w:val="00586C49"/>
    <w:rsid w:val="00670D56"/>
    <w:rsid w:val="00686653"/>
    <w:rsid w:val="007008D6"/>
    <w:rsid w:val="00736620"/>
    <w:rsid w:val="00803801"/>
    <w:rsid w:val="008D0C31"/>
    <w:rsid w:val="00905B80"/>
    <w:rsid w:val="00966CAC"/>
    <w:rsid w:val="00970201"/>
    <w:rsid w:val="009C49F0"/>
    <w:rsid w:val="00A000E0"/>
    <w:rsid w:val="00AE1F08"/>
    <w:rsid w:val="00BC4CBE"/>
    <w:rsid w:val="00C02A7B"/>
    <w:rsid w:val="00CE706C"/>
    <w:rsid w:val="00D72BD1"/>
    <w:rsid w:val="00DA00B0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79D4EDDD-86E5-4577-964F-4EC6A4E1D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721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71b4499e-7ceb-4d52-be5b-b93bd025287f</vt:lpwstr>
  </property>
</Properties>
</file>